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73" w:rsidRDefault="00ED052A" w:rsidP="00077CD3">
      <w:pPr>
        <w:jc w:val="center"/>
        <w:rPr>
          <w:rFonts w:ascii="Times New Roman" w:hAnsi="Times New Roman" w:cs="Times New Roman"/>
          <w:b/>
          <w:sz w:val="32"/>
          <w:szCs w:val="32"/>
        </w:rPr>
      </w:pPr>
      <w:r>
        <w:rPr>
          <w:rFonts w:ascii="Times New Roman" w:hAnsi="Times New Roman" w:cs="Times New Roman"/>
          <w:b/>
          <w:sz w:val="32"/>
          <w:szCs w:val="32"/>
        </w:rPr>
        <w:t>GLASS FIB</w:t>
      </w:r>
      <w:r w:rsidR="00077CD3" w:rsidRPr="00077CD3">
        <w:rPr>
          <w:rFonts w:ascii="Times New Roman" w:hAnsi="Times New Roman" w:cs="Times New Roman"/>
          <w:b/>
          <w:sz w:val="32"/>
          <w:szCs w:val="32"/>
        </w:rPr>
        <w:t>R</w:t>
      </w:r>
      <w:r>
        <w:rPr>
          <w:rFonts w:ascii="Times New Roman" w:hAnsi="Times New Roman" w:cs="Times New Roman"/>
          <w:b/>
          <w:sz w:val="32"/>
          <w:szCs w:val="32"/>
        </w:rPr>
        <w:t>E</w:t>
      </w:r>
      <w:r w:rsidR="00077CD3" w:rsidRPr="00077CD3">
        <w:rPr>
          <w:rFonts w:ascii="Times New Roman" w:hAnsi="Times New Roman" w:cs="Times New Roman"/>
          <w:b/>
          <w:sz w:val="32"/>
          <w:szCs w:val="32"/>
        </w:rPr>
        <w:t xml:space="preserve"> REINFORCED CONCRETE</w:t>
      </w:r>
    </w:p>
    <w:p w:rsidR="00077CD3" w:rsidRDefault="00077CD3" w:rsidP="00077CD3">
      <w:pPr>
        <w:jc w:val="center"/>
        <w:rPr>
          <w:rFonts w:ascii="Times New Roman" w:hAnsi="Times New Roman" w:cs="Times New Roman"/>
          <w:b/>
          <w:sz w:val="32"/>
          <w:szCs w:val="32"/>
        </w:rPr>
      </w:pPr>
      <w:r>
        <w:rPr>
          <w:rFonts w:ascii="Times New Roman" w:hAnsi="Times New Roman" w:cs="Times New Roman"/>
          <w:b/>
          <w:sz w:val="32"/>
          <w:szCs w:val="32"/>
        </w:rPr>
        <w:t>ABSTRACT</w:t>
      </w:r>
    </w:p>
    <w:p w:rsidR="00ED052A" w:rsidRDefault="00ED052A" w:rsidP="00DD492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Glass fib</w:t>
      </w:r>
      <w:r w:rsidRPr="00DD4925">
        <w:rPr>
          <w:rFonts w:ascii="Times New Roman" w:hAnsi="Times New Roman" w:cs="Times New Roman"/>
          <w:sz w:val="24"/>
          <w:szCs w:val="24"/>
        </w:rPr>
        <w:t>r</w:t>
      </w:r>
      <w:r>
        <w:rPr>
          <w:rFonts w:ascii="Times New Roman" w:hAnsi="Times New Roman" w:cs="Times New Roman"/>
          <w:sz w:val="24"/>
          <w:szCs w:val="24"/>
        </w:rPr>
        <w:t>e</w:t>
      </w:r>
      <w:r w:rsidR="00DD4925" w:rsidRPr="00DD4925">
        <w:rPr>
          <w:rFonts w:ascii="Times New Roman" w:hAnsi="Times New Roman" w:cs="Times New Roman"/>
          <w:sz w:val="24"/>
          <w:szCs w:val="24"/>
        </w:rPr>
        <w:t xml:space="preserve"> reinforced concrete (GRC) is a material made of a </w:t>
      </w:r>
      <w:r w:rsidRPr="00DD4925">
        <w:rPr>
          <w:rFonts w:ascii="Times New Roman" w:hAnsi="Times New Roman" w:cs="Times New Roman"/>
          <w:sz w:val="24"/>
          <w:szCs w:val="24"/>
        </w:rPr>
        <w:t>cementations</w:t>
      </w:r>
      <w:r w:rsidR="00DD4925" w:rsidRPr="00DD4925">
        <w:rPr>
          <w:rFonts w:ascii="Times New Roman" w:hAnsi="Times New Roman" w:cs="Times New Roman"/>
          <w:sz w:val="24"/>
          <w:szCs w:val="24"/>
        </w:rPr>
        <w:t xml:space="preserve"> matrix composed of cement, sand, water and admixtures, in which short length glass fibres are dispersed. It has been widely used in the construction industry for non-structural elements, like façade panels, piping and channels. GRC offers many advantages, such as being lightweight, fire resistance, good appearance and strength. In this study trial tests for concrete with glass fibre and without glass fibre are conducted to indicate the differences in compressive strength and flexural strength by using cubes of varying sizes. Various applications of GFRC shown in the study, the experimental test results, techno-economic comparison with other types, as well as the financial calculations presented, indicate the tremendous potential of GFRC as an alternative construction material. </w:t>
      </w:r>
    </w:p>
    <w:p w:rsidR="00DD4925" w:rsidRPr="00DD4925" w:rsidRDefault="00DD4925" w:rsidP="00DD4925">
      <w:pPr>
        <w:spacing w:before="240" w:line="360" w:lineRule="auto"/>
        <w:jc w:val="both"/>
        <w:rPr>
          <w:rFonts w:ascii="Times New Roman" w:hAnsi="Times New Roman" w:cs="Times New Roman"/>
          <w:b/>
          <w:sz w:val="24"/>
          <w:szCs w:val="24"/>
        </w:rPr>
      </w:pPr>
      <w:r w:rsidRPr="00ED052A">
        <w:rPr>
          <w:rFonts w:ascii="Times New Roman" w:hAnsi="Times New Roman" w:cs="Times New Roman"/>
          <w:b/>
          <w:sz w:val="24"/>
          <w:szCs w:val="24"/>
        </w:rPr>
        <w:t>Keywords</w:t>
      </w:r>
      <w:r w:rsidRPr="00DD4925">
        <w:rPr>
          <w:rFonts w:ascii="Times New Roman" w:hAnsi="Times New Roman" w:cs="Times New Roman"/>
          <w:sz w:val="24"/>
          <w:szCs w:val="24"/>
        </w:rPr>
        <w:t xml:space="preserve"> – </w:t>
      </w:r>
      <w:r w:rsidR="00ED052A" w:rsidRPr="00DD4925">
        <w:rPr>
          <w:rFonts w:ascii="Times New Roman" w:hAnsi="Times New Roman" w:cs="Times New Roman"/>
          <w:sz w:val="24"/>
          <w:szCs w:val="24"/>
        </w:rPr>
        <w:t>Glass</w:t>
      </w:r>
      <w:r w:rsidRPr="00DD4925">
        <w:rPr>
          <w:rFonts w:ascii="Times New Roman" w:hAnsi="Times New Roman" w:cs="Times New Roman"/>
          <w:sz w:val="24"/>
          <w:szCs w:val="24"/>
        </w:rPr>
        <w:t xml:space="preserve"> Fibre, RCC, GRC, Construction</w:t>
      </w:r>
    </w:p>
    <w:sectPr w:rsidR="00DD4925" w:rsidRPr="00DD4925" w:rsidSect="00F27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7CD3"/>
    <w:rsid w:val="00077CD3"/>
    <w:rsid w:val="00822442"/>
    <w:rsid w:val="00DD4925"/>
    <w:rsid w:val="00ED052A"/>
    <w:rsid w:val="00F2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2442"/>
    <w:rPr>
      <w:b/>
      <w:bCs/>
    </w:rPr>
  </w:style>
  <w:style w:type="paragraph" w:styleId="NormalWeb">
    <w:name w:val="Normal (Web)"/>
    <w:basedOn w:val="Normal"/>
    <w:uiPriority w:val="99"/>
    <w:rsid w:val="0082244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2</cp:revision>
  <dcterms:created xsi:type="dcterms:W3CDTF">2017-05-02T04:53:00Z</dcterms:created>
  <dcterms:modified xsi:type="dcterms:W3CDTF">2017-05-02T05:08:00Z</dcterms:modified>
</cp:coreProperties>
</file>